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02" w:rsidRPr="00EA347E" w:rsidRDefault="00197F02" w:rsidP="00582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b/>
          <w:sz w:val="28"/>
          <w:szCs w:val="28"/>
          <w:lang w:val="kk-KZ"/>
        </w:rPr>
        <w:t>Оқу жоспарына түсіндірме жазба.</w:t>
      </w:r>
    </w:p>
    <w:p w:rsidR="00197F02" w:rsidRPr="00EA347E" w:rsidRDefault="00080E46" w:rsidP="0041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Мамандығы: </w:t>
      </w:r>
      <w:r w:rsidR="00267D58" w:rsidRPr="00413AEE">
        <w:rPr>
          <w:rFonts w:ascii="Times New Roman" w:hAnsi="Times New Roman" w:cs="Times New Roman"/>
          <w:sz w:val="28"/>
          <w:szCs w:val="28"/>
          <w:lang w:val="kk-KZ"/>
        </w:rPr>
        <w:t>1224000 - Сүт өнімдерінің өндірісі</w:t>
      </w:r>
    </w:p>
    <w:p w:rsidR="00197F02" w:rsidRPr="00413AEE" w:rsidRDefault="00080E46" w:rsidP="0041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Біліктілігі: </w:t>
      </w:r>
      <w:r w:rsidR="00B701FD" w:rsidRPr="00413AEE">
        <w:rPr>
          <w:rFonts w:ascii="Times New Roman" w:hAnsi="Times New Roman" w:cs="Times New Roman"/>
          <w:sz w:val="28"/>
          <w:szCs w:val="28"/>
          <w:lang w:val="kk-KZ"/>
        </w:rPr>
        <w:t>1224052 -Қаймағы алынбаған және ашымалы сүт өнімдерін жасау шебері</w:t>
      </w:r>
    </w:p>
    <w:p w:rsidR="00197F02" w:rsidRDefault="00B701FD" w:rsidP="00413AEE">
      <w:pPr>
        <w:pStyle w:val="3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eastAsia="en-US"/>
        </w:rPr>
      </w:pPr>
      <w:r w:rsidRPr="00413AE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</w:t>
      </w:r>
      <w:r w:rsidR="00413AEE" w:rsidRPr="00413AE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1224032 -Сүт өнімдерін салқындату аппаратшысы</w:t>
      </w:r>
    </w:p>
    <w:p w:rsidR="00133418" w:rsidRPr="00133418" w:rsidRDefault="00133418" w:rsidP="00133418"/>
    <w:p w:rsidR="00197F02" w:rsidRPr="00EA347E" w:rsidRDefault="00197F02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Жұмыс оқу жоспары «Білім туралы» 2007 жылғы 27 шілдедегі Қазақстан Республикасының Заңына сәйкес келесінормативтік құжаттар негізінде құрылды:</w:t>
      </w:r>
    </w:p>
    <w:p w:rsidR="00197F02" w:rsidRPr="00EA347E" w:rsidRDefault="00197F02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46393" w:rsidRPr="0014639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2018 жылғы 31 қазандағы № 604 бұйр</w:t>
      </w:r>
      <w:r w:rsidR="00146393">
        <w:rPr>
          <w:rFonts w:ascii="Times New Roman" w:hAnsi="Times New Roman" w:cs="Times New Roman"/>
          <w:sz w:val="28"/>
          <w:szCs w:val="28"/>
          <w:lang w:val="kk-KZ"/>
        </w:rPr>
        <w:t xml:space="preserve">ығы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Үкіметінің қаулысымен бекітілген техникалық және кәсіптік білім беру мемл</w:t>
      </w:r>
      <w:r w:rsidR="00146393">
        <w:rPr>
          <w:rFonts w:ascii="Times New Roman" w:hAnsi="Times New Roman" w:cs="Times New Roman"/>
          <w:sz w:val="28"/>
          <w:szCs w:val="28"/>
          <w:lang w:val="kk-KZ"/>
        </w:rPr>
        <w:t>екеттік жалпыға стандартты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97F02" w:rsidRPr="00EA347E" w:rsidRDefault="00C75CB7" w:rsidP="007703CB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-</w:t>
      </w:r>
      <w:r w:rsidR="00197F02"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Қазақстан Республикасы ғылым және білім Министрінің  2017 жыл 31 қазан № 553  «Техникалық және кәсіби білім мамандықтары бойынша оқу бағдарламасының типтік білім беру және типтік оқу жоспарларын бекіту жөнінде»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,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- </w:t>
      </w:r>
      <w:r w:rsidR="00146393" w:rsidRPr="0014639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2018 ж</w:t>
      </w:r>
      <w:r w:rsidR="00015AD2">
        <w:rPr>
          <w:rFonts w:ascii="Times New Roman" w:hAnsi="Times New Roman" w:cs="Times New Roman"/>
          <w:sz w:val="28"/>
          <w:szCs w:val="28"/>
          <w:lang w:val="kk-KZ"/>
        </w:rPr>
        <w:t xml:space="preserve">ылғы 30 қазандағы № 595 бұйрығы </w:t>
      </w:r>
      <w:r w:rsidR="00015AD2">
        <w:rPr>
          <w:rFonts w:ascii="Times New Roman" w:eastAsia="+mn-ea" w:hAnsi="Times New Roman" w:cs="Times New Roman"/>
          <w:sz w:val="28"/>
          <w:szCs w:val="28"/>
          <w:lang w:val="kk-KZ"/>
        </w:rPr>
        <w:t>т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иптік ережелері, оның ішінде сәйкес типтегі білім беру мекемелері қызметінің </w:t>
      </w:r>
      <w:r w:rsidR="00015AD2">
        <w:rPr>
          <w:rFonts w:ascii="Times New Roman" w:eastAsia="+mn-ea" w:hAnsi="Times New Roman" w:cs="Times New Roman"/>
          <w:sz w:val="28"/>
          <w:szCs w:val="28"/>
          <w:lang w:val="kk-KZ"/>
        </w:rPr>
        <w:t>«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Типтік ережелерін бекіту жөнінде» Қаулысы;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Қазақстан РеспубликасыҮкіметінің 2015 жылғы 31 желтоқсандағы №1193 «Қазыналық кәсіпорындар қызметкерлері, мемлекеттік бюджет құралдары есебінен қаржыландыратын мекеме қызметкерлері, азаматтық қызметкерлердің еңбек төлемі жүйесі жөнінде» қаулысы;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-Қазақстан Республикасы ғылым және білім Министрінің 2016 жыл 22 қаңтардағы № 65 «Қазақстан Республикасы ғылым және білім Министрінің  2013 жыл 11 қыркүйек № 369  «Техникалық және кәсіби білім мамандықтары бойынша оқу бағдарламасының орта білім  беру»  Қазақстан Республикасы ғылым және білім Министрінің м.а.   бұйрығына  сәйкес толықтырулар</w:t>
      </w:r>
      <w:r w:rsidR="00015AD2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 және өзгертулер енгізу жөнінде 08.01.2016 №12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E1F92" w:rsidRPr="007E1F9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министрінің 2017 жылғы 16 тамыздағы № 611 бұйрығы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«Білім беру обьектілеріне Санитарлық-эпидемиологиялық талаптар» Санитарлық ереж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>елерін бекіту жөнінде»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- Қазақстан Республикасы ғылым және білім Министрінің 2016 жыл 29 қаңтардағы № 107 «кәсіптік практиканы ұйымдастыру мен өткізу қағидаларын және практика базалары ретінде ұйымдарды айқындау қағидаларын бекіту туралы»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- ҚР ЖБ 05-2008 «Техникалық және кәсіптік білім берудің кәсіптік және мамандықтардың классификаторы, орта білімнен кейінгі білім»;</w:t>
      </w:r>
    </w:p>
    <w:p w:rsidR="00903914" w:rsidRPr="00EA347E" w:rsidRDefault="00903914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- Қазақстан Республикасы ғылым және білім Министрінің м.а. 2016 жыл 29 желтоқсандағы №727 «Орта білімнен кейінгі техникалық және кәсіби мекемелері түрлерінің Типтік ережелер қызметін бекіту жөнінде» </w:t>
      </w:r>
    </w:p>
    <w:p w:rsidR="00197F02" w:rsidRPr="00EA347E" w:rsidRDefault="00197F02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Оқу жылы </w:t>
      </w:r>
      <w:r w:rsidR="00D50ABF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1 қыркүйекте басталып, 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 xml:space="preserve">оқу үрдісін  кестесіне сәйкес </w:t>
      </w:r>
      <w:r w:rsidRPr="00D50ABF">
        <w:rPr>
          <w:rFonts w:ascii="Times New Roman" w:eastAsia="+mn-ea" w:hAnsi="Times New Roman" w:cs="Times New Roman"/>
          <w:sz w:val="28"/>
          <w:szCs w:val="28"/>
          <w:lang w:val="kk-KZ"/>
        </w:rPr>
        <w:t>аяқталады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. </w:t>
      </w:r>
      <w:r w:rsidRPr="00EA347E">
        <w:rPr>
          <w:rFonts w:ascii="Times New Roman" w:hAnsi="Times New Roman" w:cs="Times New Roman"/>
          <w:sz w:val="28"/>
          <w:szCs w:val="28"/>
          <w:lang w:val="kk-KZ" w:eastAsia="ru-RU"/>
        </w:rPr>
        <w:t>Демалыс уақыты жылына 11 апта, оның ішінде қысқы мезгілде  - 2 апта.</w:t>
      </w:r>
    </w:p>
    <w:p w:rsidR="00197F02" w:rsidRPr="00EA347E" w:rsidRDefault="00AB458E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Жалпы апталық жүктеме 54 сағаттан аспау керек, 36 сағат апталық жүктемені қосқанда  (бұған қосымша сабақтар мен консультациялар кірмейді).</w:t>
      </w:r>
    </w:p>
    <w:p w:rsidR="0030693F" w:rsidRDefault="00607C54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Оқу жұмыс жоспары оқу пәндері мен модульдерден құралған, оқу сағат көлемі цикл және </w:t>
      </w:r>
      <w:r w:rsidR="005B4710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модуль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5B4710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әр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семестрде көрсет</w:t>
      </w:r>
      <w:r w:rsidR="005B4710" w:rsidRPr="00EA347E">
        <w:rPr>
          <w:rFonts w:ascii="Times New Roman" w:hAnsi="Times New Roman" w:cs="Times New Roman"/>
          <w:sz w:val="28"/>
          <w:szCs w:val="28"/>
          <w:lang w:val="kk-KZ"/>
        </w:rPr>
        <w:t>ілге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 xml:space="preserve">ндей оқытылып отырады:1 – </w:t>
      </w:r>
      <w:r w:rsidR="00AF4E12" w:rsidRPr="00AF4E12">
        <w:rPr>
          <w:rFonts w:ascii="Times New Roman" w:hAnsi="Times New Roman" w:cs="Times New Roman"/>
          <w:sz w:val="28"/>
          <w:szCs w:val="28"/>
          <w:lang w:val="kk-KZ"/>
        </w:rPr>
        <w:t>1224052 -Қаймағы алынбаған және ашымалы сүт өнімдерін жасау шебері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 xml:space="preserve">; 2 – </w:t>
      </w:r>
      <w:r w:rsidR="00186EB3" w:rsidRPr="00186EB3">
        <w:rPr>
          <w:rFonts w:ascii="Times New Roman" w:hAnsi="Times New Roman" w:cs="Times New Roman"/>
          <w:sz w:val="28"/>
          <w:szCs w:val="28"/>
          <w:lang w:val="kk-KZ"/>
        </w:rPr>
        <w:t>1224032 -Сүт өнімдерін салқындату аппаратшысы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0ABF" w:rsidRPr="00EA347E" w:rsidRDefault="004E396B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тілі- қазақ тілі.</w:t>
      </w:r>
    </w:p>
    <w:p w:rsidR="00607C54" w:rsidRPr="00EA347E" w:rsidRDefault="00E45131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30693F" w:rsidRPr="00EA347E">
        <w:rPr>
          <w:rFonts w:ascii="Times New Roman" w:hAnsi="Times New Roman" w:cs="Times New Roman"/>
          <w:sz w:val="28"/>
          <w:szCs w:val="28"/>
          <w:lang w:val="kk-KZ"/>
        </w:rPr>
        <w:t>лпы білім беру пәндерінің көлемі жаратылыстану-математикалық</w:t>
      </w:r>
      <w:r w:rsidR="00DC43AB" w:rsidRPr="00EA347E">
        <w:rPr>
          <w:rFonts w:ascii="Times New Roman" w:hAnsi="Times New Roman" w:cs="Times New Roman"/>
          <w:sz w:val="28"/>
          <w:szCs w:val="28"/>
          <w:lang w:val="kk-KZ"/>
        </w:rPr>
        <w:t>бағытта оқыту бойынша құрастырылған.</w:t>
      </w:r>
    </w:p>
    <w:p w:rsidR="00DC43AB" w:rsidRPr="00EA347E" w:rsidRDefault="00DC43AB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«Қазақ тілі» және «Орыс тілі» пәндерінің сағат саны –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94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>сағ)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,  о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>рыс тілінде оқитын топтарда – 40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% қазақ ті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>лін оқыту,  орыс тілін оқыту -60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%.</w:t>
      </w:r>
    </w:p>
    <w:p w:rsidR="004E396B" w:rsidRDefault="003F6398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C2F22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Қазақ әдебиеті» және «Орыс әдебиеті» пәндерінің сағат саны- 136, орыс тілінде оқитын топтарда – 40% қазақ әдебиетін оқиды, 60% орыс әдебиетін оқиды. </w:t>
      </w:r>
    </w:p>
    <w:p w:rsidR="003F6398" w:rsidRPr="00EA347E" w:rsidRDefault="00AC2F22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Үш тілділік тұжырымдамасына байланысты ағылшын тілі – 92 сағат, кәсіптік білімді шындау мақсатында.</w:t>
      </w:r>
    </w:p>
    <w:p w:rsidR="00AC2F22" w:rsidRPr="00EA347E" w:rsidRDefault="00AC2F22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«Қазақстан тарихы»</w:t>
      </w:r>
      <w:r w:rsidR="00E81421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(92 сағат) өз халқының өткенін,оның мәдениетін зерделеу, Қазақстанның мемлекеттік тәуелсіздігі және осыған байланысты </w:t>
      </w:r>
      <w:r w:rsidR="009A13E0" w:rsidRPr="00EA347E">
        <w:rPr>
          <w:rFonts w:ascii="Times New Roman" w:hAnsi="Times New Roman" w:cs="Times New Roman"/>
          <w:sz w:val="28"/>
          <w:szCs w:val="28"/>
          <w:lang w:val="kk-KZ"/>
        </w:rPr>
        <w:t>жаңа тарихи үрдістер оқытылады.</w:t>
      </w:r>
    </w:p>
    <w:p w:rsidR="009A13E0" w:rsidRPr="00EA347E" w:rsidRDefault="009A13E0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«Дүниежүзі тарихы» (46 сағат) оқушыларға халықаралық саясатқа байланысты дүниежүзінің тарихынан мағлұмат береді.</w:t>
      </w:r>
    </w:p>
    <w:p w:rsidR="009A13E0" w:rsidRPr="00EA347E" w:rsidRDefault="009A13E0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«Адам. Қоғам. Құқық.» пәні (46 сағат) адаммен қоғам, табиғат, айнала қоршаған ортаның қарым-қатынасының байланысын оқытады.</w:t>
      </w:r>
    </w:p>
    <w:p w:rsidR="001B130C" w:rsidRPr="00EA347E" w:rsidRDefault="009A13E0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«Математика» пәні (228 сағат), «Информатика» (46 сағат), </w:t>
      </w:r>
      <w:r w:rsidR="001B130C" w:rsidRPr="00EA347E">
        <w:rPr>
          <w:rFonts w:ascii="Times New Roman" w:hAnsi="Times New Roman" w:cs="Times New Roman"/>
          <w:sz w:val="28"/>
          <w:szCs w:val="28"/>
          <w:lang w:val="kk-KZ"/>
        </w:rPr>
        <w:t>«Физика» (136 сағат), «Химия» (92 сағат), «Биология» (92 сағат), «География» (92 сағат).</w:t>
      </w:r>
    </w:p>
    <w:p w:rsidR="00E3551D" w:rsidRPr="00EA347E" w:rsidRDefault="001B130C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«Дене тәрбиесі» пәні (156сағат). Дене тәрбиесі міндетті түрдежүргізіледі және аптасына 4 сағаттан аспауы керек, 2 курстан бастап 2сағат дене тәрбиесі болса, 2 сағат спорт секциясы болады. Дене тәрбиесі оқытылып біткен соң, емтихан </w:t>
      </w:r>
      <w:r w:rsidR="00E3551D" w:rsidRPr="00EA347E">
        <w:rPr>
          <w:rFonts w:ascii="Times New Roman" w:hAnsi="Times New Roman" w:cs="Times New Roman"/>
          <w:sz w:val="28"/>
          <w:szCs w:val="28"/>
          <w:lang w:val="kk-KZ"/>
        </w:rPr>
        <w:t>бюджеттік сағат санынан өткізіледі.</w:t>
      </w:r>
    </w:p>
    <w:p w:rsidR="00E3551D" w:rsidRPr="00EA347E" w:rsidRDefault="00E3551D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«Алғашқы әскери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 xml:space="preserve"> және технологиялық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дайындық» пәніне 100 сағат бөлінген, оның 36 сағаты дала оқу жиынына беріледі. Бұл кезде қыз балалар медбикелік-санитарлық дайындық курсын ем алу мекемелерінде 36 сағат көлемінде өтеді.  </w:t>
      </w:r>
    </w:p>
    <w:p w:rsidR="00E3551D" w:rsidRPr="00EA347E" w:rsidRDefault="00E3551D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Пән аралық атестаттауға жалпы білім беру пәндерінен қазақ </w:t>
      </w:r>
      <w:r w:rsidR="004C50C3">
        <w:rPr>
          <w:rFonts w:ascii="Times New Roman" w:hAnsi="Times New Roman" w:cs="Times New Roman"/>
          <w:sz w:val="28"/>
          <w:szCs w:val="28"/>
          <w:lang w:val="kk-KZ"/>
        </w:rPr>
        <w:t xml:space="preserve">тілі, орыс әдебиет </w:t>
      </w:r>
      <w:r w:rsidR="00BC4D65" w:rsidRPr="00EA347E">
        <w:rPr>
          <w:rFonts w:ascii="Times New Roman" w:hAnsi="Times New Roman" w:cs="Times New Roman"/>
          <w:sz w:val="28"/>
          <w:szCs w:val="28"/>
          <w:lang w:val="kk-KZ"/>
        </w:rPr>
        <w:t>, математика, химия, Қазақстан тарихынан емтихан алу қарастырылады.</w:t>
      </w:r>
    </w:p>
    <w:p w:rsidR="00BC4D65" w:rsidRPr="00EA347E" w:rsidRDefault="00BC4D65" w:rsidP="00AF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Қазақ тілі, қазақ әдебиеті, орыс тілі, орыс әдебиеті, математик</w:t>
      </w:r>
      <w:r w:rsidR="004C50C3">
        <w:rPr>
          <w:rFonts w:ascii="Times New Roman" w:hAnsi="Times New Roman" w:cs="Times New Roman"/>
          <w:sz w:val="28"/>
          <w:szCs w:val="28"/>
          <w:lang w:val="kk-KZ"/>
        </w:rPr>
        <w:t xml:space="preserve">а, физика, химия, биология, ағылшын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тілі пәндерінен типтік оқу бағдарламасы бойынша жазбашажәне ауызша бақылау жұмыстары қарастырылған, сонымен қоса дәптер тексеру. (31.12. 2015ж. №1193 ҚР үкіметінің жарлығы)</w:t>
      </w:r>
    </w:p>
    <w:p w:rsidR="00C457F8" w:rsidRPr="00EA347E" w:rsidRDefault="00BC4D65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Бақылау жұмыстары және сынақтар </w:t>
      </w:r>
      <w:r w:rsidR="00D45EC5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және дене шынықтыру пәнінен емтихан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модуль бойынша оқыған кездегі бюджеттік сағат санынан өткізіледі, емтихан </w:t>
      </w:r>
      <w:r w:rsidR="00C457F8" w:rsidRPr="00EA347E">
        <w:rPr>
          <w:rFonts w:ascii="Times New Roman" w:hAnsi="Times New Roman" w:cs="Times New Roman"/>
          <w:sz w:val="28"/>
          <w:szCs w:val="28"/>
          <w:lang w:val="kk-KZ"/>
        </w:rPr>
        <w:t>пән аралық атестаттауға берілген сағат санынан өткізіледі.</w:t>
      </w:r>
    </w:p>
    <w:p w:rsidR="00D45EC5" w:rsidRPr="00EA347E" w:rsidRDefault="00D45EC5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Кәсіптік модульде оқу сағат санының көлемі </w:t>
      </w:r>
      <w:r w:rsidR="00AF4E12">
        <w:rPr>
          <w:rFonts w:ascii="Times New Roman" w:hAnsi="Times New Roman" w:cs="Times New Roman"/>
          <w:sz w:val="28"/>
          <w:szCs w:val="28"/>
          <w:lang w:val="kk-KZ"/>
        </w:rPr>
        <w:t xml:space="preserve"> 1224052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F4E12" w:rsidRPr="00AF4E12">
        <w:rPr>
          <w:rFonts w:ascii="Times New Roman" w:hAnsi="Times New Roman" w:cs="Times New Roman"/>
          <w:sz w:val="28"/>
          <w:szCs w:val="28"/>
          <w:lang w:val="kk-KZ"/>
        </w:rPr>
        <w:t>Қаймағы алынбаған және ашымалы сүт өнімдерін жасау шебері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» мамандығы</w:t>
      </w:r>
      <w:r w:rsidR="00AF4E12">
        <w:rPr>
          <w:rFonts w:ascii="Times New Roman" w:hAnsi="Times New Roman" w:cs="Times New Roman"/>
          <w:sz w:val="28"/>
          <w:szCs w:val="28"/>
          <w:lang w:val="kk-KZ"/>
        </w:rPr>
        <w:t xml:space="preserve"> бойынша -1460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EA34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ағатты, </w:t>
      </w:r>
      <w:r w:rsidR="00AF4E12">
        <w:rPr>
          <w:rFonts w:ascii="Times New Roman" w:hAnsi="Times New Roman" w:cs="Times New Roman"/>
          <w:sz w:val="28"/>
          <w:szCs w:val="28"/>
          <w:lang w:val="kk-KZ" w:eastAsia="ru-RU"/>
        </w:rPr>
        <w:t>оның 466 сағаты теориялық оқу, 238</w:t>
      </w:r>
      <w:r w:rsidR="00FA73FC" w:rsidRPr="00EA347E">
        <w:rPr>
          <w:rFonts w:ascii="Times New Roman" w:hAnsi="Times New Roman" w:cs="Times New Roman"/>
          <w:sz w:val="28"/>
          <w:szCs w:val="28"/>
          <w:lang w:val="kk-KZ" w:eastAsia="ru-RU"/>
        </w:rPr>
        <w:t>сағ</w:t>
      </w:r>
      <w:r w:rsidR="009834C0">
        <w:rPr>
          <w:rFonts w:ascii="Times New Roman" w:hAnsi="Times New Roman" w:cs="Times New Roman"/>
          <w:sz w:val="28"/>
          <w:szCs w:val="28"/>
          <w:lang w:val="kk-KZ" w:eastAsia="ru-RU"/>
        </w:rPr>
        <w:t>аты лаборатория-тәжірибелік, 756 сағаты өндірістік оқу менкәсіптік практика</w:t>
      </w:r>
      <w:r w:rsidR="00FA73FC" w:rsidRPr="00EA347E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FA73FC" w:rsidRPr="00EA347E" w:rsidRDefault="00FA73FC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Кәсіптік модульде оқу сағат санының көлемі</w:t>
      </w:r>
      <w:r w:rsidR="009834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6EB3" w:rsidRPr="00186EB3">
        <w:rPr>
          <w:rFonts w:ascii="Times New Roman" w:hAnsi="Times New Roman" w:cs="Times New Roman"/>
          <w:sz w:val="28"/>
          <w:szCs w:val="28"/>
          <w:lang w:val="kk-KZ"/>
        </w:rPr>
        <w:t>1224032 - Сүт өнімдерін салқындату аппаратшысы</w:t>
      </w:r>
      <w:r w:rsidR="00186E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4C0">
        <w:rPr>
          <w:rFonts w:ascii="Times New Roman" w:hAnsi="Times New Roman" w:cs="Times New Roman"/>
          <w:sz w:val="28"/>
          <w:szCs w:val="28"/>
          <w:lang w:val="kk-KZ"/>
        </w:rPr>
        <w:t>мамандығы бойынша -908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4C50C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ағатты, оның </w:t>
      </w:r>
      <w:r w:rsidR="009834C0">
        <w:rPr>
          <w:rFonts w:ascii="Times New Roman" w:hAnsi="Times New Roman" w:cs="Times New Roman"/>
          <w:sz w:val="28"/>
          <w:szCs w:val="28"/>
          <w:lang w:val="kk-KZ" w:eastAsia="ru-RU"/>
        </w:rPr>
        <w:t>152 сағаты теориялық оқу, 72</w:t>
      </w:r>
      <w:r w:rsidRPr="00EA34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</w:t>
      </w:r>
      <w:r w:rsidR="009834C0">
        <w:rPr>
          <w:rFonts w:ascii="Times New Roman" w:hAnsi="Times New Roman" w:cs="Times New Roman"/>
          <w:sz w:val="28"/>
          <w:szCs w:val="28"/>
          <w:lang w:val="kk-KZ" w:eastAsia="ru-RU"/>
        </w:rPr>
        <w:t>аты лаборатория-тәжірибелік, 684</w:t>
      </w:r>
      <w:r w:rsidRPr="00EA34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сағаты</w:t>
      </w:r>
      <w:r w:rsidR="00B3227A" w:rsidRPr="00EA34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өндір</w:t>
      </w:r>
      <w:r w:rsidR="009834C0">
        <w:rPr>
          <w:rFonts w:ascii="Times New Roman" w:hAnsi="Times New Roman" w:cs="Times New Roman"/>
          <w:sz w:val="28"/>
          <w:szCs w:val="28"/>
          <w:lang w:val="kk-KZ" w:eastAsia="ru-RU"/>
        </w:rPr>
        <w:t>істік оқу мен кәсіптік практика</w:t>
      </w:r>
      <w:r w:rsidR="00B3227A" w:rsidRPr="00EA347E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FA73FC" w:rsidRPr="006A24E3" w:rsidRDefault="00B3227A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4E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834C0" w:rsidRPr="006A24E3">
        <w:rPr>
          <w:rFonts w:ascii="Times New Roman" w:hAnsi="Times New Roman" w:cs="Times New Roman"/>
          <w:sz w:val="28"/>
          <w:szCs w:val="28"/>
          <w:lang w:val="kk-KZ"/>
        </w:rPr>
        <w:t>1224052 -Қаймағы алынбаған және ашымалы сүт өнімдерін жасау шебері</w:t>
      </w:r>
      <w:r w:rsidRPr="006A24E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74AF5" w:rsidRPr="006A24E3">
        <w:rPr>
          <w:rFonts w:ascii="Times New Roman" w:hAnsi="Times New Roman" w:cs="Times New Roman"/>
          <w:sz w:val="28"/>
          <w:szCs w:val="28"/>
          <w:lang w:val="kk-KZ"/>
        </w:rPr>
        <w:t>біліктілігінін</w:t>
      </w:r>
      <w:r w:rsidR="00186E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748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F7485" w:rsidRPr="006A24E3">
        <w:rPr>
          <w:rFonts w:ascii="Times New Roman" w:hAnsi="Times New Roman" w:cs="Times New Roman"/>
          <w:sz w:val="28"/>
          <w:szCs w:val="28"/>
          <w:lang w:val="kk-KZ"/>
        </w:rPr>
        <w:t>әсіптік модуль</w:t>
      </w:r>
      <w:r w:rsidR="00BF7485">
        <w:rPr>
          <w:rFonts w:ascii="Times New Roman" w:hAnsi="Times New Roman" w:cs="Times New Roman"/>
          <w:sz w:val="28"/>
          <w:szCs w:val="28"/>
          <w:lang w:val="kk-KZ"/>
        </w:rPr>
        <w:t>дердің</w:t>
      </w:r>
      <w:r w:rsidR="00186E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24E3">
        <w:rPr>
          <w:rFonts w:ascii="Times New Roman" w:hAnsi="Times New Roman" w:cs="Times New Roman"/>
          <w:sz w:val="28"/>
          <w:szCs w:val="28"/>
          <w:lang w:val="kk-KZ"/>
        </w:rPr>
        <w:t>мазмұны:</w:t>
      </w:r>
    </w:p>
    <w:p w:rsidR="00F53095" w:rsidRPr="00186EB3" w:rsidRDefault="006255DA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3227A"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М-01 </w:t>
      </w:r>
      <w:r w:rsidR="009834C0" w:rsidRPr="00186EB3">
        <w:rPr>
          <w:rFonts w:ascii="Times New Roman" w:hAnsi="Times New Roman" w:cs="Times New Roman"/>
          <w:sz w:val="28"/>
          <w:szCs w:val="28"/>
          <w:lang w:val="kk-KZ"/>
        </w:rPr>
        <w:t>Схемалар мен сызбаларды орындау, техникалық құжаттаманы оқу, өлшеу құралдары мен аспаптарын қолдану</w:t>
      </w:r>
    </w:p>
    <w:p w:rsidR="00DB05C9" w:rsidRPr="00186EB3" w:rsidRDefault="00F53095" w:rsidP="0098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834C0" w:rsidRPr="00186EB3">
        <w:rPr>
          <w:rFonts w:ascii="Times New Roman" w:hAnsi="Times New Roman" w:cs="Times New Roman"/>
          <w:sz w:val="28"/>
          <w:szCs w:val="28"/>
          <w:lang w:val="kk-KZ"/>
        </w:rPr>
        <w:t>Сызу</w:t>
      </w:r>
    </w:p>
    <w:p w:rsidR="00F53095" w:rsidRPr="00186EB3" w:rsidRDefault="00F53095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КМ-02 </w:t>
      </w:r>
      <w:r w:rsidR="009834C0" w:rsidRPr="00186EB3">
        <w:rPr>
          <w:rFonts w:ascii="Times New Roman" w:hAnsi="Times New Roman" w:cs="Times New Roman"/>
          <w:sz w:val="28"/>
          <w:szCs w:val="28"/>
          <w:lang w:val="kk-KZ"/>
        </w:rPr>
        <w:t>Заттың беткі көрінісі мен коллоидтық жағдайын анықтау</w:t>
      </w:r>
    </w:p>
    <w:p w:rsidR="0053299F" w:rsidRPr="00186EB3" w:rsidRDefault="00955C38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834C0" w:rsidRPr="00186EB3">
        <w:rPr>
          <w:rFonts w:ascii="Times New Roman" w:hAnsi="Times New Roman" w:cs="Times New Roman"/>
          <w:sz w:val="28"/>
          <w:szCs w:val="28"/>
          <w:lang w:val="kk-KZ"/>
        </w:rPr>
        <w:t>Физикалық және коллоидтық химия</w:t>
      </w:r>
    </w:p>
    <w:p w:rsidR="0053299F" w:rsidRPr="00186EB3" w:rsidRDefault="0053299F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КМ-03 </w:t>
      </w:r>
      <w:r w:rsidR="005A3883" w:rsidRPr="00186EB3">
        <w:rPr>
          <w:rFonts w:ascii="Times New Roman" w:hAnsi="Times New Roman" w:cs="Times New Roman"/>
          <w:sz w:val="28"/>
          <w:szCs w:val="28"/>
          <w:lang w:val="kk-KZ"/>
        </w:rPr>
        <w:t>Тамақ өнеркәсібінде қолданылатын технологиялық үрдістерді орындау</w:t>
      </w:r>
    </w:p>
    <w:p w:rsidR="0053299F" w:rsidRPr="00186EB3" w:rsidRDefault="0053299F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A3883" w:rsidRPr="00186EB3">
        <w:rPr>
          <w:rFonts w:ascii="Times New Roman" w:hAnsi="Times New Roman" w:cs="Times New Roman"/>
          <w:sz w:val="28"/>
          <w:szCs w:val="28"/>
          <w:lang w:val="kk-KZ"/>
        </w:rPr>
        <w:t>Сүт өнеркәсібінің үрдістері мен аппараттары</w:t>
      </w:r>
    </w:p>
    <w:p w:rsidR="0053299F" w:rsidRPr="00186EB3" w:rsidRDefault="0053299F" w:rsidP="00DB0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A3883" w:rsidRPr="00186EB3">
        <w:rPr>
          <w:rFonts w:ascii="Times New Roman" w:hAnsi="Times New Roman" w:cs="Times New Roman"/>
          <w:sz w:val="28"/>
          <w:szCs w:val="28"/>
          <w:lang w:val="kk-KZ"/>
        </w:rPr>
        <w:t>Таныстыру тәжіибесі</w:t>
      </w:r>
    </w:p>
    <w:p w:rsidR="00DB05C9" w:rsidRPr="00186EB3" w:rsidRDefault="0053299F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КМ-04 </w:t>
      </w:r>
      <w:r w:rsidR="005A3883" w:rsidRPr="00186EB3">
        <w:rPr>
          <w:rFonts w:ascii="Times New Roman" w:hAnsi="Times New Roman" w:cs="Times New Roman"/>
          <w:sz w:val="28"/>
          <w:szCs w:val="28"/>
          <w:lang w:val="kk-KZ"/>
        </w:rPr>
        <w:t>Қаймағы алынбаған және ашымалы сүт өнімдерінің биохимиялық құрамы мен сипатын анықтау</w:t>
      </w:r>
    </w:p>
    <w:p w:rsidR="0053299F" w:rsidRPr="00186EB3" w:rsidRDefault="0053299F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A3883" w:rsidRPr="00186EB3">
        <w:rPr>
          <w:rFonts w:ascii="Times New Roman" w:hAnsi="Times New Roman" w:cs="Times New Roman"/>
          <w:sz w:val="28"/>
          <w:szCs w:val="28"/>
          <w:lang w:val="kk-KZ"/>
        </w:rPr>
        <w:t>Сүт пен сүт өнімдерінің технологиясы</w:t>
      </w:r>
    </w:p>
    <w:p w:rsidR="002A5BAB" w:rsidRPr="00186EB3" w:rsidRDefault="0053299F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B05C9" w:rsidRPr="00186EB3">
        <w:rPr>
          <w:rFonts w:ascii="Times New Roman" w:hAnsi="Times New Roman" w:cs="Times New Roman"/>
          <w:sz w:val="28"/>
          <w:szCs w:val="28"/>
          <w:lang w:val="kk-KZ"/>
        </w:rPr>
        <w:t>Өндірістік оқыту</w:t>
      </w:r>
    </w:p>
    <w:p w:rsidR="0053299F" w:rsidRPr="00186EB3" w:rsidRDefault="002A5BAB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>КМ-</w:t>
      </w:r>
      <w:r w:rsidR="005A3883" w:rsidRPr="00186EB3">
        <w:rPr>
          <w:rFonts w:ascii="Times New Roman" w:hAnsi="Times New Roman" w:cs="Times New Roman"/>
          <w:sz w:val="28"/>
          <w:szCs w:val="28"/>
          <w:lang w:val="kk-KZ"/>
        </w:rPr>
        <w:t>05 Қаймағы алынбаған және ашымалы сүт өнімдеріне микробиологиялық зерттеу жүргізу</w:t>
      </w:r>
    </w:p>
    <w:p w:rsidR="00965557" w:rsidRPr="00186EB3" w:rsidRDefault="00965557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5A388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Микробиология негіздерімен тазалық және гигиена </w:t>
      </w:r>
    </w:p>
    <w:p w:rsidR="002A5BAB" w:rsidRPr="00186EB3" w:rsidRDefault="002A5BA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5A388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Қаймағы алынбаған және ашымалы сүт өнімдерінің микробиологиясы</w:t>
      </w:r>
    </w:p>
    <w:p w:rsidR="002A5BAB" w:rsidRPr="00186EB3" w:rsidRDefault="002A5BA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-Өндірістік оқыту</w:t>
      </w:r>
    </w:p>
    <w:p w:rsidR="005A3883" w:rsidRPr="00186EB3" w:rsidRDefault="00A37BB4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КМ-06  </w:t>
      </w:r>
      <w:r w:rsidR="005A388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Қаймағы алынбаған және ашымалы сүт өнімдерінің өндірісі</w:t>
      </w:r>
    </w:p>
    <w:p w:rsidR="00965557" w:rsidRPr="00186EB3" w:rsidRDefault="005A3883" w:rsidP="005A3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-Сүт пен сүт өнімдерінің технологиясы</w:t>
      </w:r>
    </w:p>
    <w:p w:rsidR="005A3883" w:rsidRPr="00186EB3" w:rsidRDefault="005A3883" w:rsidP="005A3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-Сүт пен сүт өнімдері өндірісінің технологиясы және ұйымдастырылуы</w:t>
      </w:r>
    </w:p>
    <w:p w:rsidR="005A3883" w:rsidRPr="00186EB3" w:rsidRDefault="005A3883" w:rsidP="005A3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-Өндірістік оқыту</w:t>
      </w:r>
    </w:p>
    <w:p w:rsidR="00965557" w:rsidRPr="00186EB3" w:rsidRDefault="00A37BB4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КМ-07</w:t>
      </w:r>
      <w:r w:rsidR="00126A7B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Жұмыс атқару кезінде қауіпсіздік ережелерін сақтау</w:t>
      </w:r>
    </w:p>
    <w:p w:rsidR="00126A7B" w:rsidRPr="00186EB3" w:rsidRDefault="00126A7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-Еңбекті қорғау </w:t>
      </w:r>
    </w:p>
    <w:p w:rsidR="00126A7B" w:rsidRPr="00186EB3" w:rsidRDefault="00126A7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КМ-08Қаймағы алынбаған және ашымалы сүт өнімдерін жасау шебері жұмысының негізгі түрлерін орындау</w:t>
      </w:r>
    </w:p>
    <w:p w:rsidR="00126A7B" w:rsidRPr="00186EB3" w:rsidRDefault="00126A7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-Кәсіби тәжірибе</w:t>
      </w:r>
    </w:p>
    <w:p w:rsidR="003A3055" w:rsidRPr="00186EB3" w:rsidRDefault="003A3055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 xml:space="preserve">БҰАМ </w:t>
      </w:r>
      <w:r w:rsidR="00AB3BE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01 </w:t>
      </w: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Білім беру ұйымдары анықтайтын модульдер</w:t>
      </w:r>
    </w:p>
    <w:p w:rsidR="00A40BC5" w:rsidRPr="00186EB3" w:rsidRDefault="00126A7B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Жаңа технологияларды сүт өндірісінде қолдану </w:t>
      </w:r>
    </w:p>
    <w:p w:rsidR="00126A7B" w:rsidRPr="00186EB3" w:rsidRDefault="00126A7B" w:rsidP="00A40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 Сүт өнеркәсібіндегі қазіргі есеп және есептілік</w:t>
      </w:r>
    </w:p>
    <w:p w:rsidR="00A37BB4" w:rsidRPr="00186EB3" w:rsidRDefault="00186EB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 xml:space="preserve">1224032 -Сүт өнімдерін салқындату аппаратшысы </w:t>
      </w:r>
      <w:r w:rsidR="003A6CF5" w:rsidRPr="00186EB3">
        <w:rPr>
          <w:rFonts w:ascii="Times New Roman" w:hAnsi="Times New Roman" w:cs="Times New Roman"/>
          <w:sz w:val="28"/>
          <w:szCs w:val="28"/>
          <w:lang w:val="kk-KZ"/>
        </w:rPr>
        <w:t>біліктілігінін кәсіптік модульдердің мазмұны</w:t>
      </w:r>
      <w:r w:rsidR="00AB3BE3" w:rsidRPr="00186EB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F759C" w:rsidRPr="00186EB3" w:rsidRDefault="00155E6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КМ-09 </w:t>
      </w:r>
      <w:r w:rsidR="00AB3BE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Зерттелетін заттың жалпы операциясын орындау </w:t>
      </w:r>
    </w:p>
    <w:p w:rsidR="00155E6B" w:rsidRPr="00186EB3" w:rsidRDefault="00C4120D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AB3BE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Органикалық химия</w:t>
      </w:r>
    </w:p>
    <w:p w:rsidR="00155E6B" w:rsidRPr="00186EB3" w:rsidRDefault="00C4120D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AB3BE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Сараптамалық химия</w:t>
      </w:r>
    </w:p>
    <w:p w:rsidR="00C4120D" w:rsidRPr="00186EB3" w:rsidRDefault="00155E6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КМ-10</w:t>
      </w:r>
      <w:r w:rsidR="00AB3BE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Сүт өнімдері өндірісінің технологиялық үрдісін жүргізу</w:t>
      </w:r>
    </w:p>
    <w:p w:rsidR="00155E6B" w:rsidRPr="00186EB3" w:rsidRDefault="00C4120D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- </w:t>
      </w:r>
      <w:r w:rsidR="00AB3BE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Электротехника и электроника</w:t>
      </w:r>
    </w:p>
    <w:p w:rsidR="00AB3BE3" w:rsidRPr="00186EB3" w:rsidRDefault="00AB3BE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-Технологиялық үрдістерді автоматтандыру</w:t>
      </w:r>
    </w:p>
    <w:p w:rsidR="00AB3BE3" w:rsidRPr="00186EB3" w:rsidRDefault="00AB3BE3" w:rsidP="00AB3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-Өндірістік оқыту</w:t>
      </w:r>
    </w:p>
    <w:p w:rsidR="00AB3BE3" w:rsidRPr="00186EB3" w:rsidRDefault="00AB3BE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КМ-11Сүт өнімдерінің сапасын бағалау</w:t>
      </w:r>
    </w:p>
    <w:p w:rsidR="00AB3BE3" w:rsidRPr="00186EB3" w:rsidRDefault="00AB3BE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-Сүт пен сүт өнімдерінің өндірісін технохимиялық бақылау</w:t>
      </w:r>
    </w:p>
    <w:p w:rsidR="00AB3BE3" w:rsidRPr="00186EB3" w:rsidRDefault="00AB3BE3" w:rsidP="00AB3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-Өндірістік оқыту</w:t>
      </w:r>
    </w:p>
    <w:p w:rsidR="00AB3BE3" w:rsidRPr="00186EB3" w:rsidRDefault="00AB3BE3" w:rsidP="00AB3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КМ-12 Стандарттау, сертификаттау жәнеи метрология негіздері</w:t>
      </w:r>
    </w:p>
    <w:p w:rsidR="009F36AB" w:rsidRPr="00186EB3" w:rsidRDefault="009F36AB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-Стандарттау, сертификаттау жәнеи метрология негіздері</w:t>
      </w:r>
    </w:p>
    <w:p w:rsidR="009F36AB" w:rsidRPr="00186EB3" w:rsidRDefault="009F36AB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КМ-13Сүт өнімдері өндірісіндегі </w:t>
      </w:r>
      <w:r w:rsidR="00186EB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</w:t>
      </w:r>
      <w:r w:rsidR="00186EB3" w:rsidRPr="00186EB3">
        <w:rPr>
          <w:rFonts w:ascii="Times New Roman" w:hAnsi="Times New Roman" w:cs="Times New Roman"/>
          <w:sz w:val="28"/>
          <w:szCs w:val="28"/>
          <w:lang w:val="kk-KZ"/>
        </w:rPr>
        <w:t>үт өнімдерін салқындату аппаратшысы</w:t>
      </w:r>
      <w:r w:rsidR="00186EB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жұмысының негізгі түрлерін орындау</w:t>
      </w:r>
    </w:p>
    <w:p w:rsidR="009F36AB" w:rsidRPr="00186EB3" w:rsidRDefault="009F36AB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-Кәсіби тәжірибе</w:t>
      </w:r>
    </w:p>
    <w:p w:rsidR="00A40BC5" w:rsidRPr="00186EB3" w:rsidRDefault="00A40BC5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БҰАМ Білім беру ұйымдары анықтайтын модульдер</w:t>
      </w:r>
    </w:p>
    <w:p w:rsidR="00A40BC5" w:rsidRPr="00186EB3" w:rsidRDefault="00A40BC5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БҰАМ  02</w:t>
      </w:r>
      <w:r w:rsidR="009F36AB" w:rsidRPr="00186EB3">
        <w:rPr>
          <w:rFonts w:ascii="Times New Roman" w:hAnsi="Times New Roman" w:cs="Times New Roman"/>
          <w:sz w:val="28"/>
          <w:szCs w:val="28"/>
          <w:lang w:val="kk-KZ"/>
        </w:rPr>
        <w:t>Техникалық жабдықтың тиімділігін бағалау</w:t>
      </w:r>
    </w:p>
    <w:p w:rsidR="009F36AB" w:rsidRPr="00186EB3" w:rsidRDefault="009F36AB" w:rsidP="008C0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hAnsi="Times New Roman" w:cs="Times New Roman"/>
          <w:sz w:val="28"/>
          <w:szCs w:val="28"/>
          <w:lang w:val="kk-KZ"/>
        </w:rPr>
        <w:t>Сүт өндірісіне арналған заманауи жабдықтар</w:t>
      </w:r>
    </w:p>
    <w:p w:rsidR="00AC0455" w:rsidRPr="00186EB3" w:rsidRDefault="00AC0455" w:rsidP="008C0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Білім беру ұйымдары анықтайтын модульдердегі пәндер </w:t>
      </w:r>
      <w:r w:rsidR="008D591B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жұмыспен қамтамас ету меке</w:t>
      </w:r>
      <w:r w:rsidR="00571BD8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ме</w:t>
      </w:r>
      <w:r w:rsidR="008D591B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лердің </w:t>
      </w:r>
      <w:r w:rsidR="009B580A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және </w:t>
      </w:r>
      <w:r w:rsidR="008D591B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ұсынысын </w:t>
      </w:r>
      <w:r w:rsidR="009B580A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және аймақтық өзгешеліктерді </w:t>
      </w:r>
      <w:r w:rsidR="008D591B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ескере отырып анықталған.</w:t>
      </w:r>
    </w:p>
    <w:p w:rsidR="008D591B" w:rsidRPr="00186EB3" w:rsidRDefault="008D591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Оқу жүйесі тео</w:t>
      </w:r>
      <w:r w:rsidR="0015248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риялық оқу, өндірістік оқу –өндірістік шебердің жетекшілік етуімен оқу-өндірістік шеберханаларда және жұмыспен қамтамассызету мекемелерінде мамандығына байланысты арнайы шарт негізінде мамандық құзыреттілігін негізге ала отырып өткізіледі.</w:t>
      </w:r>
    </w:p>
    <w:p w:rsidR="00152483" w:rsidRPr="00186EB3" w:rsidRDefault="0009277D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Лаборотория-тәжірибелік оқыту кәсіби модульдегі әр мамандыққа байланысты өтіледі.</w:t>
      </w:r>
    </w:p>
    <w:p w:rsidR="0009277D" w:rsidRPr="00186EB3" w:rsidRDefault="0009277D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Өндірістік оқу және кәсіптік практика дакәсіби модульдегі</w:t>
      </w:r>
      <w:r w:rsidR="004E243E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әр мамандық бойынша оқытылады.</w:t>
      </w:r>
    </w:p>
    <w:p w:rsidR="00B401DB" w:rsidRPr="00EA347E" w:rsidRDefault="004E243E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Оқу жұмыс бағдарламасында оқушылардың білім сапасын анықтау үшін пән аралық және қорытынды аттестаттау өткізіледі. Пән аралық аттестаттау барлық модульде қарастырылған.  Олар емтихан, сынақ, бақылау жұмысы түрінде өткізіледі.</w:t>
      </w:r>
      <w:r w:rsidR="003F2BA4" w:rsidRPr="00186EB3">
        <w:rPr>
          <w:rFonts w:ascii="Times New Roman" w:hAnsi="Times New Roman" w:cs="Times New Roman"/>
          <w:sz w:val="28"/>
          <w:szCs w:val="28"/>
          <w:lang w:val="kk-KZ"/>
        </w:rPr>
        <w:t>1224052 «Қаймағы алынбаған және ашымалы сүт өнімдерін жасау шебері»</w:t>
      </w:r>
      <w:r w:rsidR="00AB511C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біліктілігі</w:t>
      </w:r>
      <w:r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бойынша </w:t>
      </w:r>
      <w:r w:rsidR="003F2BA4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емтихан 2 семестрде КМ-03</w:t>
      </w:r>
      <w:r w:rsidR="00B401DB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модульі</w:t>
      </w:r>
      <w:r w:rsidR="0081753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</w:t>
      </w:r>
      <w:r w:rsidR="003F2BA4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 семестрде КМ-06</w:t>
      </w:r>
      <w:r w:rsidR="00E72B13" w:rsidRP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модульі бойынша. </w:t>
      </w:r>
      <w:r w:rsidR="003F2BA4" w:rsidRPr="00186EB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86EB3" w:rsidRPr="00186EB3">
        <w:rPr>
          <w:rFonts w:ascii="Times New Roman" w:hAnsi="Times New Roman" w:cs="Times New Roman"/>
          <w:sz w:val="28"/>
          <w:szCs w:val="28"/>
          <w:lang w:val="kk-KZ"/>
        </w:rPr>
        <w:t>1224032 -Сүт өнімдерін салқындату аппаратшысы</w:t>
      </w:r>
      <w:r w:rsidR="003F2B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2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>біліктілігі</w:t>
      </w:r>
      <w:r w:rsidR="00186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961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бойынша 6 семестрде КМ-10 және КМ-11</w:t>
      </w:r>
      <w:r w:rsidR="00B401DB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модульіне кіретін пәндер бойынша. Емтихан болмайтын барлық пәндерден сынақ дифференциалдық түрде өтеді.</w:t>
      </w:r>
    </w:p>
    <w:p w:rsidR="00B401DB" w:rsidRPr="00EA347E" w:rsidRDefault="00C5135A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Модульдік оқыту бағдарламасыдағы  пән аралық аттестаттаудың қорытындысы бойынша студентке кәсіптік квалификация деңгейі беріледі.</w:t>
      </w:r>
    </w:p>
    <w:p w:rsidR="000F66FC" w:rsidRPr="00737F58" w:rsidRDefault="000F66FC" w:rsidP="000F6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37F58"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білім алушыларды қорытынды аттестаттау әрбір біліктілік бойынша толық оқу курсының қорытындысы бойынша білім беру бағдарламаларын меңгеру деңгейін анықтау мақсатында арнайы пәндер бойынша кешенді емтихан тапсыру нысанында өткізіледі.</w:t>
      </w:r>
    </w:p>
    <w:p w:rsidR="000F66FC" w:rsidRPr="00737F58" w:rsidRDefault="00201688" w:rsidP="000F6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37F5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</w:t>
      </w:r>
      <w:r w:rsidR="000F66FC" w:rsidRPr="00737F5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орытынды аттестаттауға 36 сағат  оқу сағат көлемінен беріледі.</w:t>
      </w:r>
    </w:p>
    <w:p w:rsidR="00EF1F6B" w:rsidRPr="00EA347E" w:rsidRDefault="00EF1F6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Консультация мен факультативтік сабақтар студенттердің жеке </w:t>
      </w:r>
      <w:r w:rsidR="00AC766D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қабілеттіліктерін </w:t>
      </w:r>
      <w:r w:rsidR="00A3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және сұраныстарын қамтамасыздандыру үшін </w:t>
      </w:r>
      <w:r w:rsidR="00AC766D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берілген.</w:t>
      </w:r>
    </w:p>
    <w:p w:rsidR="00AC766D" w:rsidRPr="00EA347E" w:rsidRDefault="00AC766D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Барлық  оқу кезеңінде</w:t>
      </w:r>
      <w:r w:rsidR="008D26D1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терең білім</w:t>
      </w:r>
      <w:r w:rsidR="001D0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, біліктілік және </w:t>
      </w:r>
      <w:r w:rsidR="00B65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практикалық </w:t>
      </w:r>
      <w:r w:rsidR="001D0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дағдылар</w:t>
      </w:r>
      <w:r w:rsidR="008D26D1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алу мақсатымен аптасына 4 сағат факультативтік курс қарастырылған.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ab/>
        <w:t xml:space="preserve">«Өзін-өзі тану» пәні ТжКБ Депортаментінің 14.07.2010ж. №11-4/1655 «01.09.2010ж. бастап «Өзін-өзі тану» пәнін енгізу жөнінде» </w:t>
      </w:r>
      <w:r w:rsidR="004D751F">
        <w:rPr>
          <w:rFonts w:ascii="Times New Roman" w:hAnsi="Times New Roman" w:cs="Times New Roman"/>
          <w:sz w:val="28"/>
          <w:szCs w:val="28"/>
          <w:lang w:val="kk-KZ"/>
        </w:rPr>
        <w:t xml:space="preserve">негізінде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68 сағат көлемінде факультативтік сабақ</w:t>
      </w:r>
      <w:r w:rsidR="004D751F" w:rsidRPr="004D751F"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="004D751F">
        <w:rPr>
          <w:rFonts w:ascii="Times New Roman" w:hAnsi="Times New Roman" w:cs="Times New Roman"/>
          <w:sz w:val="28"/>
          <w:szCs w:val="28"/>
          <w:lang w:val="kk-KZ"/>
        </w:rPr>
        <w:t>деңгейі және</w:t>
      </w:r>
      <w:r w:rsidR="004D751F" w:rsidRPr="004D751F">
        <w:rPr>
          <w:rFonts w:ascii="Times New Roman" w:hAnsi="Times New Roman" w:cs="Times New Roman"/>
          <w:sz w:val="28"/>
          <w:szCs w:val="28"/>
          <w:lang w:val="kk-KZ"/>
        </w:rPr>
        <w:t xml:space="preserve"> орта буын маманы үшін 36 сағат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есебінде енгізілген. </w:t>
      </w:r>
    </w:p>
    <w:p w:rsidR="008D26D1" w:rsidRPr="00EA347E" w:rsidRDefault="003A3055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«Менің денсаулығым», «Кә</w:t>
      </w:r>
      <w:r w:rsidR="008D26D1" w:rsidRPr="00EA347E">
        <w:rPr>
          <w:rFonts w:ascii="Times New Roman" w:hAnsi="Times New Roman" w:cs="Times New Roman"/>
          <w:sz w:val="28"/>
          <w:szCs w:val="28"/>
          <w:lang w:val="kk-KZ"/>
        </w:rPr>
        <w:t>сіпкерлік қызмет негіздері», «IT – ақпараттық технология», факультативтік пәндері ТжКБ Депортаментінің 15.07.2016ж. №</w:t>
      </w:r>
      <w:r>
        <w:rPr>
          <w:rFonts w:ascii="Times New Roman" w:hAnsi="Times New Roman" w:cs="Times New Roman"/>
          <w:sz w:val="28"/>
          <w:szCs w:val="28"/>
          <w:lang w:val="kk-KZ"/>
        </w:rPr>
        <w:t>13-2/33 «Менің денсаулығым», «Кә</w:t>
      </w:r>
      <w:r w:rsidR="008D26D1" w:rsidRPr="00EA347E">
        <w:rPr>
          <w:rFonts w:ascii="Times New Roman" w:hAnsi="Times New Roman" w:cs="Times New Roman"/>
          <w:sz w:val="28"/>
          <w:szCs w:val="28"/>
          <w:lang w:val="kk-KZ"/>
        </w:rPr>
        <w:t>сіпкерлік қызмет негіздері», «IT – ақпараттық технология» хаты және Қарағанды облысы білім басқармасының 05.07.2016ж. №5-5/3979 бұйрығы негізінде енгізілді.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- қосымша пән «Спорттық сек</w:t>
      </w:r>
      <w:r w:rsidR="00961865">
        <w:rPr>
          <w:rFonts w:ascii="Times New Roman" w:hAnsi="Times New Roman" w:cs="Times New Roman"/>
          <w:sz w:val="28"/>
          <w:szCs w:val="28"/>
          <w:lang w:val="kk-KZ"/>
        </w:rPr>
        <w:t>циялар (Менің денсаулығым)» - 8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сағат,</w:t>
      </w:r>
      <w:r w:rsidR="003A3055">
        <w:rPr>
          <w:rFonts w:ascii="Times New Roman" w:hAnsi="Times New Roman" w:cs="Times New Roman"/>
          <w:sz w:val="28"/>
          <w:szCs w:val="28"/>
          <w:lang w:val="kk-KZ"/>
        </w:rPr>
        <w:t xml:space="preserve"> «Кә</w:t>
      </w:r>
      <w:r w:rsidR="003A3055" w:rsidRPr="00EA347E">
        <w:rPr>
          <w:rFonts w:ascii="Times New Roman" w:hAnsi="Times New Roman" w:cs="Times New Roman"/>
          <w:sz w:val="28"/>
          <w:szCs w:val="28"/>
          <w:lang w:val="kk-KZ"/>
        </w:rPr>
        <w:t>сіпкерлік қызмет негіздері»</w:t>
      </w:r>
      <w:r w:rsidR="003A3055">
        <w:rPr>
          <w:rFonts w:ascii="Times New Roman" w:hAnsi="Times New Roman" w:cs="Times New Roman"/>
          <w:sz w:val="28"/>
          <w:szCs w:val="28"/>
          <w:lang w:val="kk-KZ"/>
        </w:rPr>
        <w:t>- 51 сағат,</w:t>
      </w:r>
      <w:r w:rsidR="003A3055" w:rsidRPr="00EA347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E0B86">
        <w:rPr>
          <w:rFonts w:ascii="Times New Roman" w:hAnsi="Times New Roman" w:cs="Times New Roman"/>
          <w:sz w:val="28"/>
          <w:szCs w:val="28"/>
          <w:lang w:val="kk-KZ"/>
        </w:rPr>
        <w:t xml:space="preserve">Кәсіби қызметтегі </w:t>
      </w:r>
      <w:r w:rsidR="003A3055" w:rsidRPr="00EA347E">
        <w:rPr>
          <w:rFonts w:ascii="Times New Roman" w:hAnsi="Times New Roman" w:cs="Times New Roman"/>
          <w:sz w:val="28"/>
          <w:szCs w:val="28"/>
          <w:lang w:val="kk-KZ"/>
        </w:rPr>
        <w:t>IT – ақпа</w:t>
      </w:r>
      <w:r w:rsidR="003A3055">
        <w:rPr>
          <w:rFonts w:ascii="Times New Roman" w:hAnsi="Times New Roman" w:cs="Times New Roman"/>
          <w:sz w:val="28"/>
          <w:szCs w:val="28"/>
          <w:lang w:val="kk-KZ"/>
        </w:rPr>
        <w:t>раттық технология</w:t>
      </w:r>
      <w:r w:rsidR="001E0B8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3A3055">
        <w:rPr>
          <w:rFonts w:ascii="Times New Roman" w:hAnsi="Times New Roman" w:cs="Times New Roman"/>
          <w:sz w:val="28"/>
          <w:szCs w:val="28"/>
          <w:lang w:val="kk-KZ"/>
        </w:rPr>
        <w:t>»-30 сағат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- «Дінтану» факультатив  пәні - 17 сағат;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E25A4">
        <w:rPr>
          <w:rFonts w:ascii="Times New Roman" w:hAnsi="Times New Roman" w:cs="Times New Roman"/>
          <w:sz w:val="28"/>
          <w:szCs w:val="28"/>
          <w:lang w:val="kk-KZ"/>
        </w:rPr>
        <w:t>«П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олиглот</w:t>
      </w:r>
      <w:r w:rsidR="003E25A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E25A4" w:rsidRPr="00EA347E">
        <w:rPr>
          <w:rFonts w:ascii="Times New Roman" w:hAnsi="Times New Roman" w:cs="Times New Roman"/>
          <w:sz w:val="28"/>
          <w:szCs w:val="28"/>
          <w:lang w:val="kk-KZ"/>
        </w:rPr>
        <w:t>факультатив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пәні - көп тілділікті дамыту үшін - 46 сағат;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«Жобалық қызметтің негіздері» факультатив  пәні  </w:t>
      </w:r>
      <w:bookmarkStart w:id="0" w:name="_GoBack"/>
      <w:bookmarkEnd w:id="0"/>
      <w:r w:rsidRPr="00EA347E">
        <w:rPr>
          <w:rFonts w:ascii="Times New Roman" w:hAnsi="Times New Roman" w:cs="Times New Roman"/>
          <w:sz w:val="28"/>
          <w:szCs w:val="28"/>
          <w:lang w:val="kk-KZ"/>
        </w:rPr>
        <w:t>- 27 сағат.</w:t>
      </w:r>
    </w:p>
    <w:p w:rsidR="00C94195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 w:eastAsia="ru-RU"/>
        </w:rPr>
        <w:t>Оқушылар үшін әр оқу жылына 100 сағат көлемінде консультация қарастырылған.</w:t>
      </w:r>
    </w:p>
    <w:sectPr w:rsidR="00C94195" w:rsidRPr="00EA347E" w:rsidSect="00ED13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48E"/>
    <w:multiLevelType w:val="hybridMultilevel"/>
    <w:tmpl w:val="A7F86B90"/>
    <w:lvl w:ilvl="0" w:tplc="7C2AD8FA">
      <w:start w:val="2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B7D6F80"/>
    <w:multiLevelType w:val="hybridMultilevel"/>
    <w:tmpl w:val="F1EC95AA"/>
    <w:lvl w:ilvl="0" w:tplc="4DE8555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E4BB8"/>
    <w:multiLevelType w:val="hybridMultilevel"/>
    <w:tmpl w:val="22D0E00E"/>
    <w:lvl w:ilvl="0" w:tplc="38F21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60640"/>
    <w:multiLevelType w:val="hybridMultilevel"/>
    <w:tmpl w:val="D47C315A"/>
    <w:lvl w:ilvl="0" w:tplc="715A10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85"/>
    <w:rsid w:val="00015AD2"/>
    <w:rsid w:val="0002572E"/>
    <w:rsid w:val="000268A8"/>
    <w:rsid w:val="00060D39"/>
    <w:rsid w:val="00080E46"/>
    <w:rsid w:val="0009277D"/>
    <w:rsid w:val="000A2B14"/>
    <w:rsid w:val="000E6EFB"/>
    <w:rsid w:val="000F66FC"/>
    <w:rsid w:val="00125D28"/>
    <w:rsid w:val="00126A7B"/>
    <w:rsid w:val="00131C25"/>
    <w:rsid w:val="00133418"/>
    <w:rsid w:val="00146393"/>
    <w:rsid w:val="00152483"/>
    <w:rsid w:val="00155E6B"/>
    <w:rsid w:val="001778ED"/>
    <w:rsid w:val="00183E93"/>
    <w:rsid w:val="00186EB3"/>
    <w:rsid w:val="00197F02"/>
    <w:rsid w:val="001A2B28"/>
    <w:rsid w:val="001B0377"/>
    <w:rsid w:val="001B130C"/>
    <w:rsid w:val="001D027A"/>
    <w:rsid w:val="001E0B86"/>
    <w:rsid w:val="001F462B"/>
    <w:rsid w:val="00200B67"/>
    <w:rsid w:val="00201688"/>
    <w:rsid w:val="00240101"/>
    <w:rsid w:val="00267D58"/>
    <w:rsid w:val="002A5BAB"/>
    <w:rsid w:val="002B0D14"/>
    <w:rsid w:val="002B0DE4"/>
    <w:rsid w:val="002C1F49"/>
    <w:rsid w:val="002E751C"/>
    <w:rsid w:val="0030693F"/>
    <w:rsid w:val="003344FB"/>
    <w:rsid w:val="003412FE"/>
    <w:rsid w:val="00350D80"/>
    <w:rsid w:val="00374256"/>
    <w:rsid w:val="0038472F"/>
    <w:rsid w:val="003A3055"/>
    <w:rsid w:val="003A6CF5"/>
    <w:rsid w:val="003E0CEE"/>
    <w:rsid w:val="003E25A4"/>
    <w:rsid w:val="003F29A2"/>
    <w:rsid w:val="003F2BA4"/>
    <w:rsid w:val="003F6398"/>
    <w:rsid w:val="00413AEE"/>
    <w:rsid w:val="004A16C0"/>
    <w:rsid w:val="004C50C3"/>
    <w:rsid w:val="004D6515"/>
    <w:rsid w:val="004D751F"/>
    <w:rsid w:val="004E243E"/>
    <w:rsid w:val="004E396B"/>
    <w:rsid w:val="004E6AB8"/>
    <w:rsid w:val="004F6EA3"/>
    <w:rsid w:val="00500E1A"/>
    <w:rsid w:val="0053299F"/>
    <w:rsid w:val="00571BD8"/>
    <w:rsid w:val="0058116F"/>
    <w:rsid w:val="005821E0"/>
    <w:rsid w:val="005826D9"/>
    <w:rsid w:val="00586221"/>
    <w:rsid w:val="005A3883"/>
    <w:rsid w:val="005B4710"/>
    <w:rsid w:val="005D4291"/>
    <w:rsid w:val="005E53E1"/>
    <w:rsid w:val="005F7EB9"/>
    <w:rsid w:val="00605825"/>
    <w:rsid w:val="00607C54"/>
    <w:rsid w:val="006255DA"/>
    <w:rsid w:val="00651C1A"/>
    <w:rsid w:val="00665C8C"/>
    <w:rsid w:val="00685F92"/>
    <w:rsid w:val="006A24E3"/>
    <w:rsid w:val="006C6004"/>
    <w:rsid w:val="006D0DC0"/>
    <w:rsid w:val="00737F58"/>
    <w:rsid w:val="00742202"/>
    <w:rsid w:val="007662F1"/>
    <w:rsid w:val="007703CB"/>
    <w:rsid w:val="00787248"/>
    <w:rsid w:val="007A3428"/>
    <w:rsid w:val="007E1F92"/>
    <w:rsid w:val="007E73F9"/>
    <w:rsid w:val="007F2CD5"/>
    <w:rsid w:val="00817533"/>
    <w:rsid w:val="00820B83"/>
    <w:rsid w:val="008B6C89"/>
    <w:rsid w:val="008C0DF7"/>
    <w:rsid w:val="008D26D1"/>
    <w:rsid w:val="008D591B"/>
    <w:rsid w:val="008D61C0"/>
    <w:rsid w:val="00903914"/>
    <w:rsid w:val="00931C29"/>
    <w:rsid w:val="00932F41"/>
    <w:rsid w:val="00935D20"/>
    <w:rsid w:val="00955C38"/>
    <w:rsid w:val="00961865"/>
    <w:rsid w:val="00965557"/>
    <w:rsid w:val="0097426D"/>
    <w:rsid w:val="009834C0"/>
    <w:rsid w:val="009A13E0"/>
    <w:rsid w:val="009B4CC6"/>
    <w:rsid w:val="009B580A"/>
    <w:rsid w:val="009D25C0"/>
    <w:rsid w:val="009F36AB"/>
    <w:rsid w:val="00A32A8C"/>
    <w:rsid w:val="00A37BB4"/>
    <w:rsid w:val="00A40BC5"/>
    <w:rsid w:val="00A56385"/>
    <w:rsid w:val="00A748AA"/>
    <w:rsid w:val="00A80A2D"/>
    <w:rsid w:val="00A83147"/>
    <w:rsid w:val="00A93BF8"/>
    <w:rsid w:val="00AA5A0D"/>
    <w:rsid w:val="00AB3BE3"/>
    <w:rsid w:val="00AB458E"/>
    <w:rsid w:val="00AB511C"/>
    <w:rsid w:val="00AC0455"/>
    <w:rsid w:val="00AC2F22"/>
    <w:rsid w:val="00AC766D"/>
    <w:rsid w:val="00AF4E12"/>
    <w:rsid w:val="00B0241A"/>
    <w:rsid w:val="00B14E2C"/>
    <w:rsid w:val="00B3227A"/>
    <w:rsid w:val="00B362BC"/>
    <w:rsid w:val="00B401DB"/>
    <w:rsid w:val="00B51A4F"/>
    <w:rsid w:val="00B65070"/>
    <w:rsid w:val="00B701FD"/>
    <w:rsid w:val="00BC2DAA"/>
    <w:rsid w:val="00BC4D65"/>
    <w:rsid w:val="00BF1A7A"/>
    <w:rsid w:val="00BF7485"/>
    <w:rsid w:val="00C22851"/>
    <w:rsid w:val="00C33D09"/>
    <w:rsid w:val="00C4120D"/>
    <w:rsid w:val="00C457F8"/>
    <w:rsid w:val="00C5135A"/>
    <w:rsid w:val="00C75CB7"/>
    <w:rsid w:val="00C94195"/>
    <w:rsid w:val="00CA5BAF"/>
    <w:rsid w:val="00D233A3"/>
    <w:rsid w:val="00D25908"/>
    <w:rsid w:val="00D45EC5"/>
    <w:rsid w:val="00D50ABF"/>
    <w:rsid w:val="00D53B8B"/>
    <w:rsid w:val="00D621AA"/>
    <w:rsid w:val="00D62578"/>
    <w:rsid w:val="00D74AF5"/>
    <w:rsid w:val="00D82B08"/>
    <w:rsid w:val="00DB05C9"/>
    <w:rsid w:val="00DB3EC9"/>
    <w:rsid w:val="00DB734E"/>
    <w:rsid w:val="00DC43AB"/>
    <w:rsid w:val="00DD5A8E"/>
    <w:rsid w:val="00DF759C"/>
    <w:rsid w:val="00E27B60"/>
    <w:rsid w:val="00E3551D"/>
    <w:rsid w:val="00E45131"/>
    <w:rsid w:val="00E72B13"/>
    <w:rsid w:val="00E81421"/>
    <w:rsid w:val="00E86805"/>
    <w:rsid w:val="00E97B6D"/>
    <w:rsid w:val="00EA347E"/>
    <w:rsid w:val="00EA5237"/>
    <w:rsid w:val="00EC0311"/>
    <w:rsid w:val="00ED13A8"/>
    <w:rsid w:val="00EE2674"/>
    <w:rsid w:val="00EF1F6B"/>
    <w:rsid w:val="00F03A7A"/>
    <w:rsid w:val="00F1382D"/>
    <w:rsid w:val="00F2436B"/>
    <w:rsid w:val="00F3080C"/>
    <w:rsid w:val="00F31B86"/>
    <w:rsid w:val="00F34875"/>
    <w:rsid w:val="00F53095"/>
    <w:rsid w:val="00F61120"/>
    <w:rsid w:val="00F74C7A"/>
    <w:rsid w:val="00F75D77"/>
    <w:rsid w:val="00F82B5A"/>
    <w:rsid w:val="00FA73FC"/>
    <w:rsid w:val="00FB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C0"/>
  </w:style>
  <w:style w:type="paragraph" w:styleId="3">
    <w:name w:val="heading 3"/>
    <w:basedOn w:val="a"/>
    <w:next w:val="a"/>
    <w:link w:val="30"/>
    <w:qFormat/>
    <w:rsid w:val="00D2590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5908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customStyle="1" w:styleId="21">
    <w:name w:val="Основной текст с отступом 21"/>
    <w:basedOn w:val="a"/>
    <w:rsid w:val="00D25908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F6112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2590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5908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customStyle="1" w:styleId="21">
    <w:name w:val="Основной текст с отступом 21"/>
    <w:basedOn w:val="a"/>
    <w:rsid w:val="00D25908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F6112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65DA-A264-4899-B85E-94186C1B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221</cp:revision>
  <cp:lastPrinted>2018-10-01T09:24:00Z</cp:lastPrinted>
  <dcterms:created xsi:type="dcterms:W3CDTF">2018-10-01T09:18:00Z</dcterms:created>
  <dcterms:modified xsi:type="dcterms:W3CDTF">2020-10-24T07:38:00Z</dcterms:modified>
</cp:coreProperties>
</file>